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4A2" w:rsidRPr="001924A2" w:rsidRDefault="001924A2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24A2">
        <w:rPr>
          <w:rFonts w:ascii="Times New Roman" w:hAnsi="Times New Roman" w:cs="Times New Roman"/>
          <w:b/>
          <w:sz w:val="26"/>
          <w:szCs w:val="26"/>
        </w:rPr>
        <w:t>ЭКЗАМЕНАЦИОННЫЕ ВОПРОСЫ ПО ДИСЦИПЛИНЕ</w:t>
      </w:r>
    </w:p>
    <w:p w:rsidR="001924A2" w:rsidRDefault="001924A2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24A2">
        <w:rPr>
          <w:rFonts w:ascii="Times New Roman" w:hAnsi="Times New Roman" w:cs="Times New Roman"/>
          <w:b/>
          <w:sz w:val="26"/>
          <w:szCs w:val="26"/>
        </w:rPr>
        <w:t>НАВЫКИ СОЗДАНИЯ АНАЛИТИЧЕСКИХ МАТЕРИАЛОВ</w:t>
      </w:r>
    </w:p>
    <w:p w:rsidR="001322CF" w:rsidRDefault="001322CF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>РАЗДЕЛ 1. ОСНОВЫ АНАЛИТИЧЕСКОГО МЫШЛЕНИЯ И ЛОГИКИ</w:t>
      </w:r>
      <w:r w:rsidRPr="001322C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аналитическое мышление? Перечислите его основные особенности.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логическая форма мысли? Приведите примеры.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Назовите основные законы логики (тождество, </w:t>
      </w:r>
      <w:proofErr w:type="spellStart"/>
      <w:r w:rsidRPr="001322CF">
        <w:rPr>
          <w:rFonts w:ascii="Times New Roman" w:hAnsi="Times New Roman" w:cs="Times New Roman"/>
          <w:sz w:val="26"/>
          <w:szCs w:val="26"/>
        </w:rPr>
        <w:t>непротиворечие</w:t>
      </w:r>
      <w:proofErr w:type="spellEnd"/>
      <w:r w:rsidRPr="001322CF">
        <w:rPr>
          <w:rFonts w:ascii="Times New Roman" w:hAnsi="Times New Roman" w:cs="Times New Roman"/>
          <w:sz w:val="26"/>
          <w:szCs w:val="26"/>
        </w:rPr>
        <w:t>, исключённое третье, достаточное основание) и кратко объясните каждый.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Как развивалась логика</w:t>
      </w:r>
      <w:r w:rsidRPr="001322CF">
        <w:rPr>
          <w:rFonts w:ascii="Times New Roman" w:hAnsi="Times New Roman" w:cs="Times New Roman"/>
          <w:sz w:val="26"/>
          <w:szCs w:val="26"/>
        </w:rPr>
        <w:t>? Чем отличается традиционная логика от современной (символической)?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Из каких основных элементов состоит аналитическое мышление? Какую роль оно играет в профессиональной деятельности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kk-KZ"/>
        </w:rPr>
        <w:t>специалиста</w:t>
      </w:r>
      <w:r w:rsidRPr="001322CF">
        <w:rPr>
          <w:rFonts w:ascii="Times New Roman" w:hAnsi="Times New Roman" w:cs="Times New Roman"/>
          <w:sz w:val="26"/>
          <w:szCs w:val="26"/>
        </w:rPr>
        <w:t>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Чем аналитическое мышление отличается от творческого и рефлексивного мышления? В чём их сходство?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критическое мышление? Назовите его главные признаки и задачи.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Что такое </w:t>
      </w:r>
      <w:proofErr w:type="spellStart"/>
      <w:r w:rsidRPr="001322CF">
        <w:rPr>
          <w:rFonts w:ascii="Times New Roman" w:hAnsi="Times New Roman" w:cs="Times New Roman"/>
          <w:sz w:val="26"/>
          <w:szCs w:val="26"/>
        </w:rPr>
        <w:t>метапознание</w:t>
      </w:r>
      <w:proofErr w:type="spellEnd"/>
      <w:r w:rsidRPr="001322CF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1322CF">
        <w:rPr>
          <w:rFonts w:ascii="Times New Roman" w:hAnsi="Times New Roman" w:cs="Times New Roman"/>
          <w:sz w:val="26"/>
          <w:szCs w:val="26"/>
        </w:rPr>
        <w:t>метакогнитивные</w:t>
      </w:r>
      <w:proofErr w:type="spellEnd"/>
      <w:r w:rsidRPr="001322CF">
        <w:rPr>
          <w:rFonts w:ascii="Times New Roman" w:hAnsi="Times New Roman" w:cs="Times New Roman"/>
          <w:sz w:val="26"/>
          <w:szCs w:val="26"/>
        </w:rPr>
        <w:t xml:space="preserve"> умения? Зачем они нужны для развития аналитического мышления?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приёмы и методы помогают ра</w:t>
      </w:r>
      <w:r>
        <w:rPr>
          <w:rFonts w:ascii="Times New Roman" w:hAnsi="Times New Roman" w:cs="Times New Roman"/>
          <w:sz w:val="26"/>
          <w:szCs w:val="26"/>
        </w:rPr>
        <w:t>звивать аналитическое мышление</w:t>
      </w:r>
      <w:r w:rsidRPr="001322CF">
        <w:rPr>
          <w:rFonts w:ascii="Times New Roman" w:hAnsi="Times New Roman" w:cs="Times New Roman"/>
          <w:sz w:val="26"/>
          <w:szCs w:val="26"/>
        </w:rPr>
        <w:t>? Приведите 3–4 примера.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рефлексия и какую роль она играет в аналитическом мышлении?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ситуация и контекст (обстановка, время, люди вокруг) могут влиять на ход наших мыслей и выводов?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Как аналитическое мышление помогает управлять </w:t>
      </w:r>
      <w:r>
        <w:rPr>
          <w:rFonts w:ascii="Times New Roman" w:hAnsi="Times New Roman" w:cs="Times New Roman"/>
          <w:sz w:val="26"/>
          <w:szCs w:val="26"/>
          <w:lang w:val="kk-KZ"/>
        </w:rPr>
        <w:t>социальными сетями</w:t>
      </w:r>
      <w:r w:rsidRPr="001322CF">
        <w:rPr>
          <w:rFonts w:ascii="Times New Roman" w:hAnsi="Times New Roman" w:cs="Times New Roman"/>
          <w:sz w:val="26"/>
          <w:szCs w:val="26"/>
        </w:rPr>
        <w:t xml:space="preserve"> и работать в команде?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сознание, познание, схемы знаний и категории? Как они связаны с мышлением?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Зачем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>
        <w:rPr>
          <w:rFonts w:ascii="Times New Roman" w:hAnsi="Times New Roman" w:cs="Times New Roman"/>
          <w:sz w:val="26"/>
          <w:szCs w:val="26"/>
          <w:lang w:val="kk-KZ"/>
        </w:rPr>
        <w:t xml:space="preserve"> специалисту</w:t>
      </w:r>
      <w:r w:rsidRPr="001322CF">
        <w:rPr>
          <w:rFonts w:ascii="Times New Roman" w:hAnsi="Times New Roman" w:cs="Times New Roman"/>
          <w:sz w:val="26"/>
          <w:szCs w:val="26"/>
        </w:rPr>
        <w:t xml:space="preserve"> нужны логика и методология при изучении и </w:t>
      </w:r>
      <w:r>
        <w:rPr>
          <w:rFonts w:ascii="Times New Roman" w:hAnsi="Times New Roman" w:cs="Times New Roman"/>
          <w:sz w:val="26"/>
          <w:szCs w:val="26"/>
        </w:rPr>
        <w:t>написание текстов</w:t>
      </w:r>
      <w:r>
        <w:rPr>
          <w:rFonts w:ascii="Times New Roman" w:hAnsi="Times New Roman" w:cs="Times New Roman"/>
          <w:sz w:val="26"/>
          <w:szCs w:val="26"/>
          <w:lang w:val="kk-KZ"/>
        </w:rPr>
        <w:t xml:space="preserve"> для социальных сетей</w:t>
      </w:r>
      <w:r w:rsidRPr="001322CF">
        <w:rPr>
          <w:rFonts w:ascii="Times New Roman" w:hAnsi="Times New Roman" w:cs="Times New Roman"/>
          <w:sz w:val="26"/>
          <w:szCs w:val="26"/>
        </w:rPr>
        <w:t>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Почему хорошее аналитическое мышление важно для разработки и реализации </w:t>
      </w:r>
      <w:r>
        <w:rPr>
          <w:rFonts w:ascii="Times New Roman" w:hAnsi="Times New Roman" w:cs="Times New Roman"/>
          <w:sz w:val="26"/>
          <w:szCs w:val="26"/>
          <w:lang w:val="kk-KZ"/>
        </w:rPr>
        <w:t>маркетинговых</w:t>
      </w:r>
      <w:r w:rsidRPr="001322CF">
        <w:rPr>
          <w:rFonts w:ascii="Times New Roman" w:hAnsi="Times New Roman" w:cs="Times New Roman"/>
          <w:sz w:val="26"/>
          <w:szCs w:val="26"/>
        </w:rPr>
        <w:t xml:space="preserve"> проектов?</w:t>
      </w: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 xml:space="preserve">РАЗДЕЛ 2. КРИТИЧЕСКОЕ МЫШЛЕНИЕ И ЛОГИЧЕСКИЕ ВЫВОДЫ 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Дайте определение критического мышления. Зачем оно нужно будущему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специалисту?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умозаключение? Из каких частей оно состоит?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условно-категорические и разделительно-категорические умозаключения? Приведите по одному примеру.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дилемма? В каких ситуациях она используется при рассуждениях и принятии решений?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«логический квадрат»? Какие отношения между суждениями он показывает?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непосредственные умозаключения (превращение, обращение и др.)? Приведите примеры.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категорический силлогизм? Опишите его структуру (посылки и вывод) и общие правила.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фигуры силлогизма? Зачем их изучают в логике?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lastRenderedPageBreak/>
        <w:t xml:space="preserve">Что такое </w:t>
      </w:r>
      <w:proofErr w:type="spellStart"/>
      <w:r w:rsidRPr="001322CF">
        <w:rPr>
          <w:rFonts w:ascii="Times New Roman" w:hAnsi="Times New Roman" w:cs="Times New Roman"/>
          <w:sz w:val="26"/>
          <w:szCs w:val="26"/>
        </w:rPr>
        <w:t>энтимема</w:t>
      </w:r>
      <w:proofErr w:type="spellEnd"/>
      <w:r w:rsidRPr="001322CF">
        <w:rPr>
          <w:rFonts w:ascii="Times New Roman" w:hAnsi="Times New Roman" w:cs="Times New Roman"/>
          <w:sz w:val="26"/>
          <w:szCs w:val="26"/>
        </w:rPr>
        <w:t>? Чем она отличается от полного силлогизма? Приведите пример.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индукция? В чём разница между полной и неполной индукцией?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методы помогают выявлять причинно-следственные связи (метод сходства, различия, сопутствующих изменений и др.)? Объясните на примерах.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аналогия? Как устроено умозаключение по аналогии?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В чём разница между строгой и нестрогой аналогией? Почему аналогия важна в </w:t>
      </w:r>
      <w:r>
        <w:rPr>
          <w:rFonts w:ascii="Times New Roman" w:hAnsi="Times New Roman" w:cs="Times New Roman"/>
          <w:sz w:val="26"/>
          <w:szCs w:val="26"/>
          <w:lang w:val="kk-KZ"/>
        </w:rPr>
        <w:t>аналитической журналистике?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типичные логические ошибки встречаются при рассуждениях (ошибки в посылках, в выводах и т.д.)? Приведите 2–3 примера.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умение замечать логические ошибки и проверять аргументы помогает развивать аналитическое и критическое мышление?</w:t>
      </w: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 xml:space="preserve">РАЗДЕЛ 3. АНАЛИЗ, ПРИНЯТИЕ РЕШЕНИЙ И АРГУМЕНТАЦИЯ 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Что понимается под «теорией принятия решений»? Зачем она нужна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специалисту?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Назовите основные модели принятия решений (рациональная, ограниченной рациональности, «мусорной корзины» и др.) и кратко объясните любую из них.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«ситуационные рамки» принятия решения? Как они влияют на выбор решения?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миссия организации? Как она связана с целями и принимаемыми решениями?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личные качества человека (опыт, характер, установки) влияют на процесс принятия решений?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интуиция участвует в принятии решений? В каких случаях на неё можно опираться, а в каких – нет?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рефлексивное мышление при принятии решений? Почему важно уметь «подумать о собственных мыслях»?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Дайте определение аргументации. Из каких основных элементов она состоит (тезис, аргументы и т.д.)?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Что такое доказательство? Из каких шагов оно состоит (тезис, аргументы, демонстрация)?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В чём разница между прямым и косвенным доказательством?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Чем доказательство отличается от опровержения? Приведите примеры.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средства невербального общения (жесты, мимика, поза, взгляд, внешний вид) помогают сделать выступление более убедительным?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бывают виды споров (дискуссия, полемика и др.) и какие основные правила стоит соблюдать при споре?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Какие </w:t>
      </w:r>
      <w:proofErr w:type="spellStart"/>
      <w:r w:rsidRPr="001322CF">
        <w:rPr>
          <w:rFonts w:ascii="Times New Roman" w:hAnsi="Times New Roman" w:cs="Times New Roman"/>
          <w:sz w:val="26"/>
          <w:szCs w:val="26"/>
        </w:rPr>
        <w:t>манипулятивные</w:t>
      </w:r>
      <w:proofErr w:type="spellEnd"/>
      <w:r w:rsidRPr="001322CF">
        <w:rPr>
          <w:rFonts w:ascii="Times New Roman" w:hAnsi="Times New Roman" w:cs="Times New Roman"/>
          <w:sz w:val="26"/>
          <w:szCs w:val="26"/>
        </w:rPr>
        <w:t xml:space="preserve"> приёмы и уловки часто используют в споре и аргументации? Как можно защищаться от них?</w:t>
      </w:r>
    </w:p>
    <w:p w:rsidR="00142B26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умение грамотно аргументировать и выступать публично помогает принимать более качественные профессиональные решения и эффективнее общаться с людьми?</w:t>
      </w:r>
      <w:bookmarkStart w:id="0" w:name="_GoBack"/>
      <w:bookmarkEnd w:id="0"/>
    </w:p>
    <w:sectPr w:rsidR="00142B26" w:rsidRPr="001322CF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1A7" w:rsidRDefault="001531A7" w:rsidP="001924A2">
      <w:pPr>
        <w:spacing w:after="0" w:line="240" w:lineRule="auto"/>
      </w:pPr>
      <w:r>
        <w:separator/>
      </w:r>
    </w:p>
  </w:endnote>
  <w:endnote w:type="continuationSeparator" w:id="0">
    <w:p w:rsidR="001531A7" w:rsidRDefault="001531A7" w:rsidP="00192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1A7" w:rsidRDefault="001531A7" w:rsidP="001924A2">
      <w:pPr>
        <w:spacing w:after="0" w:line="240" w:lineRule="auto"/>
      </w:pPr>
      <w:r>
        <w:separator/>
      </w:r>
    </w:p>
  </w:footnote>
  <w:footnote w:type="continuationSeparator" w:id="0">
    <w:p w:rsidR="001531A7" w:rsidRDefault="001531A7" w:rsidP="00192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36"/>
      <w:gridCol w:w="9019"/>
    </w:tblGrid>
    <w:tr w:rsidR="001924A2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1924A2" w:rsidRDefault="001924A2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1924A2" w:rsidRDefault="001924A2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6E21CEA640A1478FA2CF38EDEC12AD45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1924A2">
                <w:rPr>
                  <w:caps/>
                  <w:color w:val="FFFFFF" w:themeColor="background1"/>
                </w:rPr>
                <w:t>Навыки создания аналитических материалов | Э</w:t>
              </w:r>
              <w:r>
                <w:rPr>
                  <w:caps/>
                  <w:color w:val="FFFFFF" w:themeColor="background1"/>
                </w:rPr>
                <w:t>КЗАМЕН</w:t>
              </w:r>
            </w:sdtContent>
          </w:sdt>
        </w:p>
      </w:tc>
    </w:tr>
  </w:tbl>
  <w:p w:rsidR="001924A2" w:rsidRDefault="001924A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32BB8"/>
    <w:multiLevelType w:val="hybridMultilevel"/>
    <w:tmpl w:val="F45C32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002C1"/>
    <w:multiLevelType w:val="multilevel"/>
    <w:tmpl w:val="B1CC7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F51D0E"/>
    <w:multiLevelType w:val="multilevel"/>
    <w:tmpl w:val="9868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A308AF"/>
    <w:multiLevelType w:val="multilevel"/>
    <w:tmpl w:val="BC42A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921A6F"/>
    <w:multiLevelType w:val="hybridMultilevel"/>
    <w:tmpl w:val="8820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657D9E"/>
    <w:multiLevelType w:val="hybridMultilevel"/>
    <w:tmpl w:val="EDB4A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0F9"/>
    <w:rsid w:val="000030F9"/>
    <w:rsid w:val="00070FE1"/>
    <w:rsid w:val="001322CF"/>
    <w:rsid w:val="00142B26"/>
    <w:rsid w:val="001531A7"/>
    <w:rsid w:val="001924A2"/>
    <w:rsid w:val="00590207"/>
    <w:rsid w:val="00801F27"/>
    <w:rsid w:val="009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CC815"/>
  <w15:chartTrackingRefBased/>
  <w15:docId w15:val="{E676A93F-CD86-4EBD-BD2E-24EEF752A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24A2"/>
  </w:style>
  <w:style w:type="paragraph" w:styleId="a5">
    <w:name w:val="footer"/>
    <w:basedOn w:val="a"/>
    <w:link w:val="a6"/>
    <w:uiPriority w:val="99"/>
    <w:unhideWhenUsed/>
    <w:rsid w:val="00192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24A2"/>
  </w:style>
  <w:style w:type="paragraph" w:styleId="a7">
    <w:name w:val="List Paragraph"/>
    <w:basedOn w:val="a"/>
    <w:uiPriority w:val="34"/>
    <w:qFormat/>
    <w:rsid w:val="00132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5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E21CEA640A1478FA2CF38EDEC12AD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FE27C3-9AE2-411C-B93A-961995EC6857}"/>
      </w:docPartPr>
      <w:docPartBody>
        <w:p w:rsidR="00E6708F" w:rsidRDefault="004E61E7" w:rsidP="004E61E7">
          <w:pPr>
            <w:pStyle w:val="6E21CEA640A1478FA2CF38EDEC12AD45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1E7"/>
    <w:rsid w:val="004E61E7"/>
    <w:rsid w:val="00A86DDD"/>
    <w:rsid w:val="00CC236B"/>
    <w:rsid w:val="00E6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E21CEA640A1478FA2CF38EDEC12AD45">
    <w:name w:val="6E21CEA640A1478FA2CF38EDEC12AD45"/>
    <w:rsid w:val="004E61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67AB7-E0CC-49B1-BF3E-8F52CB9F7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Навыки создания аналитических материалов | ЭКЗАМЕН</vt:lpstr>
    </vt:vector>
  </TitlesOfParts>
  <Company>HP Inc.</Company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Навыки создания аналитических материалов | ЭКЗАМЕН</dc:title>
  <dc:subject/>
  <dc:creator>User</dc:creator>
  <cp:keywords/>
  <dc:description/>
  <cp:lastModifiedBy>User</cp:lastModifiedBy>
  <cp:revision>8</cp:revision>
  <dcterms:created xsi:type="dcterms:W3CDTF">2025-12-03T09:42:00Z</dcterms:created>
  <dcterms:modified xsi:type="dcterms:W3CDTF">2025-12-05T06:53:00Z</dcterms:modified>
</cp:coreProperties>
</file>